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0A" w:rsidRDefault="00B219B2">
      <w:pPr>
        <w:pStyle w:val="Title"/>
        <w:jc w:val="center"/>
        <w:rPr>
          <w:rFonts w:ascii="Poppins" w:eastAsia="Poppins" w:hAnsi="Poppins" w:cs="Poppins"/>
        </w:rPr>
      </w:pPr>
      <w:r>
        <w:rPr>
          <w:rFonts w:ascii="Poppins" w:eastAsia="Poppins" w:hAnsi="Poppins" w:cs="Poppins"/>
          <w:noProof/>
        </w:rPr>
        <w:drawing>
          <wp:inline distT="0" distB="0" distL="0" distR="0">
            <wp:extent cx="1291941" cy="1257917"/>
            <wp:effectExtent l="0" t="0" r="0" b="0"/>
            <wp:docPr id="6" name="image1.jpg" descr="Logo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Color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1941" cy="1257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oppins" w:eastAsia="Poppins" w:hAnsi="Poppins" w:cs="Poppins"/>
        </w:rPr>
        <w:t xml:space="preserve">The </w:t>
      </w:r>
      <w:proofErr w:type="spellStart"/>
      <w:r>
        <w:rPr>
          <w:rFonts w:ascii="Poppins" w:eastAsia="Poppins" w:hAnsi="Poppins" w:cs="Poppins"/>
        </w:rPr>
        <w:t>Brandermill</w:t>
      </w:r>
      <w:proofErr w:type="spellEnd"/>
      <w:r>
        <w:rPr>
          <w:rFonts w:ascii="Poppins" w:eastAsia="Poppins" w:hAnsi="Poppins" w:cs="Poppins"/>
        </w:rPr>
        <w:t xml:space="preserve"> Church Preschool</w:t>
      </w:r>
    </w:p>
    <w:p w:rsidR="0081690A" w:rsidRDefault="00B219B2">
      <w:pPr>
        <w:pStyle w:val="Title"/>
        <w:jc w:val="center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                      Student Supply List – 2.5 year olds</w:t>
      </w:r>
    </w:p>
    <w:p w:rsidR="0081690A" w:rsidRDefault="00B219B2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rFonts w:ascii="Poppins" w:eastAsia="Poppins" w:hAnsi="Poppins" w:cs="Poppins"/>
          <w:b/>
          <w:color w:val="000000"/>
          <w:sz w:val="28"/>
          <w:szCs w:val="28"/>
        </w:rPr>
      </w:pPr>
      <w:r>
        <w:rPr>
          <w:rFonts w:ascii="Arimo" w:eastAsia="Arimo" w:hAnsi="Arimo" w:cs="Arimo"/>
          <w:color w:val="000000"/>
          <w:sz w:val="12"/>
          <w:szCs w:val="12"/>
        </w:rPr>
        <w:br/>
      </w:r>
      <w:r>
        <w:rPr>
          <w:rFonts w:ascii="Poppins" w:eastAsia="Poppins" w:hAnsi="Poppins" w:cs="Poppins"/>
          <w:b/>
          <w:color w:val="000000"/>
          <w:sz w:val="28"/>
          <w:szCs w:val="28"/>
        </w:rPr>
        <w:t>SUPPLIES that need to be labeled:</w:t>
      </w:r>
    </w:p>
    <w:p w:rsidR="0081690A" w:rsidRDefault="00B2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0" w:line="288" w:lineRule="auto"/>
        <w:rPr>
          <w:rFonts w:ascii="Poppins" w:eastAsia="Poppins" w:hAnsi="Poppins" w:cs="Poppins"/>
          <w:color w:val="000000"/>
          <w:sz w:val="24"/>
          <w:szCs w:val="24"/>
        </w:rPr>
      </w:pPr>
      <w:r>
        <w:rPr>
          <w:rFonts w:ascii="Poppins" w:eastAsia="Poppins" w:hAnsi="Poppins" w:cs="Poppins"/>
          <w:color w:val="000000"/>
          <w:sz w:val="24"/>
          <w:szCs w:val="24"/>
        </w:rPr>
        <w:t>1 Standard-Size Book bag (must be able to fit a 9x12 folder, change of clothing and diapering/</w:t>
      </w:r>
      <w:r>
        <w:rPr>
          <w:rFonts w:ascii="Poppins" w:eastAsia="Poppins" w:hAnsi="Poppins" w:cs="Poppins"/>
          <w:sz w:val="24"/>
          <w:szCs w:val="24"/>
        </w:rPr>
        <w:t>toileting</w:t>
      </w:r>
      <w:r>
        <w:rPr>
          <w:rFonts w:ascii="Poppins" w:eastAsia="Poppins" w:hAnsi="Poppins" w:cs="Poppins"/>
          <w:color w:val="000000"/>
          <w:sz w:val="24"/>
          <w:szCs w:val="24"/>
        </w:rPr>
        <w:t xml:space="preserve"> needs)</w:t>
      </w:r>
    </w:p>
    <w:p w:rsidR="0081690A" w:rsidRDefault="00B2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0" w:line="288" w:lineRule="auto"/>
        <w:rPr>
          <w:rFonts w:ascii="Poppins" w:eastAsia="Poppins" w:hAnsi="Poppins" w:cs="Poppins"/>
          <w:color w:val="000000"/>
          <w:sz w:val="24"/>
          <w:szCs w:val="24"/>
        </w:rPr>
      </w:pPr>
      <w:r>
        <w:rPr>
          <w:rFonts w:ascii="Poppins" w:eastAsia="Poppins" w:hAnsi="Poppins" w:cs="Poppins"/>
          <w:color w:val="000000"/>
          <w:sz w:val="24"/>
          <w:szCs w:val="24"/>
        </w:rPr>
        <w:t>PLASTIC pocket folder, labeled with child’s name &amp; emergency phone numbers inside</w:t>
      </w:r>
    </w:p>
    <w:p w:rsidR="0081690A" w:rsidRDefault="00B21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after="0" w:line="288" w:lineRule="auto"/>
        <w:rPr>
          <w:rFonts w:ascii="Poppins" w:eastAsia="Poppins" w:hAnsi="Poppins" w:cs="Poppins"/>
          <w:color w:val="000000"/>
          <w:sz w:val="24"/>
          <w:szCs w:val="24"/>
        </w:rPr>
      </w:pPr>
      <w:r>
        <w:rPr>
          <w:rFonts w:ascii="Poppins" w:eastAsia="Poppins" w:hAnsi="Poppins" w:cs="Poppins"/>
          <w:color w:val="000000"/>
          <w:sz w:val="24"/>
          <w:szCs w:val="24"/>
        </w:rPr>
        <w:t>1 water bottle ( w/closed lid or closed valve and labeled with child’s name)</w:t>
      </w:r>
    </w:p>
    <w:p w:rsidR="0081690A" w:rsidRDefault="00B219B2">
      <w:pPr>
        <w:pBdr>
          <w:top w:val="nil"/>
          <w:left w:val="nil"/>
          <w:bottom w:val="nil"/>
          <w:right w:val="nil"/>
          <w:between w:val="nil"/>
        </w:pBdr>
        <w:spacing w:before="160" w:after="0" w:line="288" w:lineRule="auto"/>
        <w:rPr>
          <w:rFonts w:ascii="Poppins" w:eastAsia="Poppins" w:hAnsi="Poppins" w:cs="Poppins"/>
          <w:b/>
          <w:color w:val="000000"/>
          <w:sz w:val="28"/>
          <w:szCs w:val="28"/>
        </w:rPr>
      </w:pPr>
      <w:r>
        <w:rPr>
          <w:rFonts w:ascii="Poppins" w:eastAsia="Poppins" w:hAnsi="Poppins" w:cs="Poppins"/>
          <w:b/>
          <w:color w:val="000000"/>
          <w:sz w:val="28"/>
          <w:szCs w:val="28"/>
        </w:rPr>
        <w:t>SUPPLIES:</w:t>
      </w:r>
    </w:p>
    <w:p w:rsidR="0081690A" w:rsidRDefault="002C6B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after="0" w:line="288" w:lineRule="auto"/>
        <w:rPr>
          <w:rFonts w:ascii="Poppins" w:eastAsia="Poppins" w:hAnsi="Poppins" w:cs="Poppins"/>
          <w:color w:val="000000"/>
          <w:sz w:val="24"/>
          <w:szCs w:val="24"/>
        </w:rPr>
      </w:pPr>
      <w:r w:rsidRPr="002C6B5C">
        <w:rPr>
          <w:rFonts w:ascii="Poppins" w:eastAsia="Poppins" w:hAnsi="Poppins" w:cs="Poppins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7pt;margin-top:-.25pt;width:192.45pt;height:112.25pt;z-index:251660288;mso-width-relative:margin;mso-height-relative:margin">
            <v:textbox>
              <w:txbxContent>
                <w:p w:rsidR="002C6B5C" w:rsidRPr="002C6B5C" w:rsidRDefault="002C6B5C" w:rsidP="002C6B5C">
                  <w:pPr>
                    <w:jc w:val="center"/>
                    <w:rPr>
                      <w:b/>
                    </w:rPr>
                  </w:pPr>
                  <w:r w:rsidRPr="002C6B5C">
                    <w:rPr>
                      <w:b/>
                    </w:rPr>
                    <w:t>Wish List</w:t>
                  </w:r>
                </w:p>
                <w:p w:rsidR="002C6B5C" w:rsidRDefault="002C6B5C" w:rsidP="002C6B5C">
                  <w:pPr>
                    <w:jc w:val="center"/>
                  </w:pPr>
                  <w:r>
                    <w:t>Sidewalk chalk</w:t>
                  </w:r>
                </w:p>
                <w:p w:rsidR="002C6B5C" w:rsidRDefault="002C6B5C" w:rsidP="002C6B5C">
                  <w:pPr>
                    <w:jc w:val="center"/>
                  </w:pPr>
                  <w:r>
                    <w:t>Jumbo size (washable) ink stamp pads</w:t>
                  </w:r>
                </w:p>
                <w:p w:rsidR="002C6B5C" w:rsidRDefault="002C6B5C" w:rsidP="002C6B5C">
                  <w:pPr>
                    <w:jc w:val="center"/>
                  </w:pPr>
                  <w:r>
                    <w:t>Dot markers (bingo markers/do-a-dot markers</w:t>
                  </w:r>
                </w:p>
              </w:txbxContent>
            </v:textbox>
          </v:shape>
        </w:pict>
      </w:r>
      <w:r w:rsidR="00B219B2">
        <w:rPr>
          <w:rFonts w:ascii="Poppins" w:eastAsia="Poppins" w:hAnsi="Poppins" w:cs="Poppins"/>
          <w:color w:val="000000"/>
          <w:sz w:val="24"/>
          <w:szCs w:val="24"/>
        </w:rPr>
        <w:t xml:space="preserve">2 </w:t>
      </w:r>
      <w:proofErr w:type="spellStart"/>
      <w:r w:rsidR="00B219B2">
        <w:rPr>
          <w:rFonts w:ascii="Poppins" w:eastAsia="Poppins" w:hAnsi="Poppins" w:cs="Poppins"/>
          <w:color w:val="000000"/>
          <w:sz w:val="24"/>
          <w:szCs w:val="24"/>
        </w:rPr>
        <w:t>pk</w:t>
      </w:r>
      <w:proofErr w:type="spellEnd"/>
      <w:r w:rsidR="00B219B2">
        <w:rPr>
          <w:rFonts w:ascii="Poppins" w:eastAsia="Poppins" w:hAnsi="Poppins" w:cs="Poppins"/>
          <w:color w:val="000000"/>
          <w:sz w:val="24"/>
          <w:szCs w:val="24"/>
        </w:rPr>
        <w:t xml:space="preserve"> .of </w:t>
      </w:r>
      <w:proofErr w:type="spellStart"/>
      <w:r w:rsidR="00B219B2">
        <w:rPr>
          <w:rFonts w:ascii="Poppins" w:eastAsia="Poppins" w:hAnsi="Poppins" w:cs="Poppins"/>
          <w:color w:val="000000"/>
          <w:sz w:val="24"/>
          <w:szCs w:val="24"/>
        </w:rPr>
        <w:t>playdough</w:t>
      </w:r>
      <w:proofErr w:type="spellEnd"/>
    </w:p>
    <w:p w:rsidR="0081690A" w:rsidRDefault="00B219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after="0" w:line="288" w:lineRule="auto"/>
        <w:rPr>
          <w:rFonts w:ascii="Poppins" w:eastAsia="Poppins" w:hAnsi="Poppins" w:cs="Poppins"/>
          <w:color w:val="000000"/>
          <w:sz w:val="24"/>
          <w:szCs w:val="24"/>
        </w:rPr>
      </w:pPr>
      <w:r>
        <w:rPr>
          <w:rFonts w:ascii="Poppins" w:eastAsia="Poppins" w:hAnsi="Poppins" w:cs="Poppins"/>
          <w:color w:val="000000"/>
          <w:sz w:val="24"/>
          <w:szCs w:val="24"/>
        </w:rPr>
        <w:t xml:space="preserve">1 box of </w:t>
      </w:r>
      <w:r>
        <w:rPr>
          <w:rFonts w:ascii="Poppins" w:eastAsia="Poppins" w:hAnsi="Poppins" w:cs="Poppins"/>
          <w:sz w:val="24"/>
          <w:szCs w:val="24"/>
        </w:rPr>
        <w:t xml:space="preserve">gallon </w:t>
      </w:r>
      <w:r>
        <w:rPr>
          <w:rFonts w:ascii="Poppins" w:eastAsia="Poppins" w:hAnsi="Poppins" w:cs="Poppins"/>
          <w:color w:val="000000"/>
          <w:sz w:val="24"/>
          <w:szCs w:val="24"/>
        </w:rPr>
        <w:t>bags</w:t>
      </w:r>
    </w:p>
    <w:p w:rsidR="0081690A" w:rsidRDefault="00B219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after="0" w:line="288" w:lineRule="auto"/>
        <w:rPr>
          <w:rFonts w:ascii="Poppins" w:eastAsia="Poppins" w:hAnsi="Poppins" w:cs="Poppins"/>
          <w:color w:val="000000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2  Elmer’s® </w:t>
      </w:r>
      <w:r>
        <w:rPr>
          <w:rFonts w:ascii="Poppins" w:eastAsia="Poppins" w:hAnsi="Poppins" w:cs="Poppins"/>
          <w:color w:val="000000"/>
          <w:sz w:val="24"/>
          <w:szCs w:val="24"/>
        </w:rPr>
        <w:t xml:space="preserve"> purple glue sticks</w:t>
      </w:r>
    </w:p>
    <w:p w:rsidR="0081690A" w:rsidRDefault="00B219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after="0" w:line="288" w:lineRule="auto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 xml:space="preserve">1  4oz Elmer’s® glue  </w:t>
      </w:r>
    </w:p>
    <w:p w:rsidR="0081690A" w:rsidRDefault="00B219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after="0" w:line="288" w:lineRule="auto"/>
        <w:rPr>
          <w:rFonts w:ascii="Poppins" w:eastAsia="Poppins" w:hAnsi="Poppins" w:cs="Poppins"/>
          <w:color w:val="000000"/>
          <w:sz w:val="24"/>
          <w:szCs w:val="24"/>
        </w:rPr>
      </w:pPr>
      <w:r>
        <w:rPr>
          <w:rFonts w:ascii="Poppins" w:eastAsia="Poppins" w:hAnsi="Poppins" w:cs="Poppins"/>
          <w:color w:val="000000"/>
          <w:sz w:val="24"/>
          <w:szCs w:val="24"/>
        </w:rPr>
        <w:t>2 packages of baby wipes (unscented)</w:t>
      </w:r>
    </w:p>
    <w:p w:rsidR="0081690A" w:rsidRDefault="00B219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after="0" w:line="288" w:lineRule="auto"/>
        <w:rPr>
          <w:rFonts w:ascii="Poppins" w:eastAsia="Poppins" w:hAnsi="Poppins" w:cs="Poppins"/>
          <w:color w:val="000000"/>
          <w:sz w:val="24"/>
          <w:szCs w:val="24"/>
        </w:rPr>
      </w:pPr>
      <w:r>
        <w:rPr>
          <w:rFonts w:ascii="Poppins" w:eastAsia="Poppins" w:hAnsi="Poppins" w:cs="Poppins"/>
          <w:color w:val="000000"/>
          <w:sz w:val="24"/>
          <w:szCs w:val="24"/>
        </w:rPr>
        <w:t xml:space="preserve">1 package of cardstock, any color </w:t>
      </w:r>
    </w:p>
    <w:p w:rsidR="0081690A" w:rsidRDefault="00B219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60" w:after="0" w:line="288" w:lineRule="auto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2 pack of paper towels (</w:t>
      </w:r>
      <w:r>
        <w:rPr>
          <w:rFonts w:ascii="Poppins" w:eastAsia="Poppins" w:hAnsi="Poppins" w:cs="Poppins"/>
        </w:rPr>
        <w:t>Make-a-size rolls are preferred.)</w:t>
      </w:r>
    </w:p>
    <w:p w:rsidR="0081690A" w:rsidRDefault="0081690A">
      <w:pPr>
        <w:spacing w:before="160" w:after="0" w:line="288" w:lineRule="auto"/>
        <w:ind w:left="240"/>
        <w:jc w:val="center"/>
        <w:rPr>
          <w:rFonts w:ascii="Poppins" w:eastAsia="Poppins" w:hAnsi="Poppins" w:cs="Poppins"/>
        </w:rPr>
      </w:pPr>
    </w:p>
    <w:p w:rsidR="0081690A" w:rsidRDefault="00B219B2">
      <w:pPr>
        <w:spacing w:before="160" w:after="0" w:line="288" w:lineRule="auto"/>
        <w:ind w:left="240"/>
        <w:jc w:val="center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*Teachers may request more paper towels and baby wipes if needed throughout the year.                 </w:t>
      </w:r>
      <w:r>
        <w:rPr>
          <w:rFonts w:ascii="Poppins" w:eastAsia="Poppins" w:hAnsi="Poppins" w:cs="Poppins"/>
        </w:rPr>
        <w:t xml:space="preserve">                *Make-a-size rolls are preferred.*</w:t>
      </w:r>
    </w:p>
    <w:p w:rsidR="0081690A" w:rsidRDefault="00B219B2">
      <w:pPr>
        <w:spacing w:before="160" w:after="0" w:line="288" w:lineRule="auto"/>
        <w:ind w:left="240"/>
        <w:jc w:val="center"/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t xml:space="preserve">These items are on sale at various stores during back to school sales over the summer. </w:t>
      </w:r>
    </w:p>
    <w:p w:rsidR="0081690A" w:rsidRDefault="00B219B2">
      <w:pPr>
        <w:spacing w:before="160" w:after="0" w:line="288" w:lineRule="auto"/>
        <w:ind w:left="240"/>
        <w:jc w:val="center"/>
        <w:rPr>
          <w:rFonts w:ascii="Poppins" w:eastAsia="Poppins" w:hAnsi="Poppins" w:cs="Poppins"/>
          <w:sz w:val="24"/>
          <w:szCs w:val="24"/>
        </w:rPr>
      </w:pPr>
      <w:bookmarkStart w:id="0" w:name="_heading=h.gjdgxs" w:colFirst="0" w:colLast="0"/>
      <w:bookmarkEnd w:id="0"/>
      <w:r>
        <w:rPr>
          <w:rFonts w:ascii="Poppins" w:eastAsia="Poppins" w:hAnsi="Poppins" w:cs="Poppins"/>
        </w:rPr>
        <w:t>Thank you for your support!</w:t>
      </w:r>
    </w:p>
    <w:sectPr w:rsidR="0081690A" w:rsidSect="008169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Poppins">
    <w:charset w:val="00"/>
    <w:family w:val="auto"/>
    <w:pitch w:val="default"/>
    <w:sig w:usb0="00000000" w:usb1="00000000" w:usb2="00000000" w:usb3="00000000" w:csb0="00000000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97D"/>
    <w:multiLevelType w:val="multilevel"/>
    <w:tmpl w:val="E22C607A"/>
    <w:lvl w:ilvl="0">
      <w:start w:val="1"/>
      <w:numFmt w:val="bullet"/>
      <w:lvlText w:val=""/>
      <w:lvlJc w:val="left"/>
      <w:pPr>
        <w:ind w:left="240" w:hanging="240"/>
      </w:pPr>
      <w:rPr>
        <w:rFonts w:ascii="Wingdings" w:hAnsi="Wingdings" w:hint="default"/>
        <w:smallCaps w:val="0"/>
        <w:strike w:val="0"/>
        <w:sz w:val="29"/>
        <w:szCs w:val="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48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96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44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92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9"/>
        <w:szCs w:val="29"/>
        <w:shd w:val="clear" w:color="auto" w:fill="auto"/>
        <w:vertAlign w:val="baseline"/>
      </w:rPr>
    </w:lvl>
  </w:abstractNum>
  <w:abstractNum w:abstractNumId="1">
    <w:nsid w:val="49FB7255"/>
    <w:multiLevelType w:val="multilevel"/>
    <w:tmpl w:val="05AE5C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compat/>
  <w:rsids>
    <w:rsidRoot w:val="0081690A"/>
    <w:rsid w:val="002C6B5C"/>
    <w:rsid w:val="0081690A"/>
    <w:rsid w:val="00B2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48"/>
  </w:style>
  <w:style w:type="paragraph" w:styleId="Heading1">
    <w:name w:val="heading 1"/>
    <w:basedOn w:val="normal0"/>
    <w:next w:val="normal0"/>
    <w:rsid w:val="008169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169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169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169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1690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169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81690A"/>
  </w:style>
  <w:style w:type="paragraph" w:styleId="Title">
    <w:name w:val="Title"/>
    <w:next w:val="Normal"/>
    <w:link w:val="TitleChar"/>
    <w:uiPriority w:val="10"/>
    <w:qFormat/>
    <w:rsid w:val="00D722AD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0"/>
    </w:pPr>
    <w:rPr>
      <w:rFonts w:ascii="Helvetica Neue" w:eastAsia="Helvetica Neue" w:hAnsi="Helvetica Neue" w:cs="Helvetica Neue"/>
      <w:b/>
      <w:bCs/>
      <w:color w:val="434343"/>
      <w:sz w:val="36"/>
      <w:szCs w:val="36"/>
      <w:bdr w:val="nil"/>
    </w:rPr>
  </w:style>
  <w:style w:type="paragraph" w:customStyle="1" w:styleId="normal0">
    <w:name w:val="normal"/>
    <w:rsid w:val="0081690A"/>
  </w:style>
  <w:style w:type="paragraph" w:styleId="Header">
    <w:name w:val="header"/>
    <w:basedOn w:val="Normal"/>
    <w:link w:val="HeaderChar"/>
    <w:rsid w:val="00D722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722AD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722AD"/>
    <w:rPr>
      <w:rFonts w:ascii="Helvetica Neue" w:eastAsia="Helvetica Neue" w:hAnsi="Helvetica Neue" w:cs="Helvetica Neue"/>
      <w:b/>
      <w:bCs/>
      <w:color w:val="434343"/>
      <w:sz w:val="36"/>
      <w:szCs w:val="36"/>
      <w:bdr w:val="nil"/>
    </w:rPr>
  </w:style>
  <w:style w:type="paragraph" w:customStyle="1" w:styleId="Subject">
    <w:name w:val="Subject"/>
    <w:next w:val="Body"/>
    <w:rsid w:val="00D722AD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:bdr w:val="nil"/>
    </w:rPr>
  </w:style>
  <w:style w:type="paragraph" w:customStyle="1" w:styleId="Body">
    <w:name w:val="Body"/>
    <w:rsid w:val="00D722AD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  <w:style w:type="numbering" w:customStyle="1" w:styleId="NoteTaking">
    <w:name w:val="Note Taking"/>
    <w:rsid w:val="00D722AD"/>
  </w:style>
  <w:style w:type="paragraph" w:styleId="BalloonText">
    <w:name w:val="Balloon Text"/>
    <w:basedOn w:val="Normal"/>
    <w:link w:val="BalloonTextChar"/>
    <w:uiPriority w:val="99"/>
    <w:semiHidden/>
    <w:unhideWhenUsed/>
    <w:rsid w:val="00D72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A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8169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jdWVpvh7CegraSgL0Mgcen48bw==">CgMxLjAyCGguZ2pkZ3hzOAByITFtS0Z1LUNXSmU4Z2kzczRNS2pjVmpaRFZBb1JHN1VsUQ==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Company>HP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Heather</cp:lastModifiedBy>
  <cp:revision>2</cp:revision>
  <dcterms:created xsi:type="dcterms:W3CDTF">2020-05-29T16:41:00Z</dcterms:created>
  <dcterms:modified xsi:type="dcterms:W3CDTF">2023-06-01T19:44:00Z</dcterms:modified>
</cp:coreProperties>
</file>